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F069" w14:textId="664C735F" w:rsidR="00FA0D8D" w:rsidRPr="00FA0D8D" w:rsidRDefault="00287E8B" w:rsidP="0071102E">
      <w:pPr>
        <w:widowControl/>
        <w:jc w:val="center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遥感与数字地球全国重点实验室</w:t>
      </w:r>
      <w:r w:rsidR="004E2290" w:rsidRPr="00FA0D8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</w:t>
      </w:r>
      <w:proofErr w:type="gramStart"/>
      <w:r w:rsidR="004E2290" w:rsidRPr="00FA0D8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北京市陆表遥感</w:t>
      </w:r>
      <w:proofErr w:type="gramEnd"/>
      <w:r w:rsidR="004E2290" w:rsidRPr="00FA0D8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数据产品工程技术研究中心</w:t>
      </w:r>
    </w:p>
    <w:p w14:paraId="74B067E8" w14:textId="1DF2E85E" w:rsidR="004E2290" w:rsidRPr="00FA0D8D" w:rsidRDefault="00287E8B" w:rsidP="0071102E">
      <w:pPr>
        <w:widowControl/>
        <w:jc w:val="center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FA0D8D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5</w:t>
      </w:r>
      <w:r w:rsidR="00FA0D8D" w:rsidRPr="00FA0D8D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年学生开放课题</w:t>
      </w:r>
      <w:r w:rsidR="00DC56D5" w:rsidRPr="00DC56D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成果标注说明</w:t>
      </w:r>
    </w:p>
    <w:p w14:paraId="3C3A99E6" w14:textId="02060395" w:rsidR="00846D58" w:rsidRPr="00003786" w:rsidRDefault="00DC56D5" w:rsidP="00402600">
      <w:pPr>
        <w:widowControl/>
        <w:spacing w:line="560" w:lineRule="exact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一、科研类开放课题</w:t>
      </w:r>
      <w:r w:rsidR="00846D58" w:rsidRPr="0000378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成果标注说明：</w:t>
      </w:r>
    </w:p>
    <w:p w14:paraId="2F2EE9C4" w14:textId="61849877" w:rsidR="00846D58" w:rsidRPr="00003786" w:rsidRDefault="00846D58" w:rsidP="00402600">
      <w:pPr>
        <w:widowControl/>
        <w:spacing w:line="560" w:lineRule="exact"/>
        <w:ind w:firstLine="420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开放</w:t>
      </w:r>
      <w:r w:rsidR="007F3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课题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资助的论文发表、专著出版和奖励申报等都应进行开放</w:t>
      </w:r>
      <w:r w:rsidR="007F3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课题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资助标注：</w:t>
      </w:r>
    </w:p>
    <w:p w14:paraId="35CADC8B" w14:textId="722B677B" w:rsidR="00846D58" w:rsidRPr="00003786" w:rsidRDefault="00846D58" w:rsidP="00402600">
      <w:pPr>
        <w:widowControl/>
        <w:spacing w:line="560" w:lineRule="exact"/>
        <w:ind w:firstLine="420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（1）项目资助中文标注格式：</w:t>
      </w:r>
      <w:r w:rsidR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遥感与数字地球全国重点实验室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北京市陆表遥感</w:t>
      </w:r>
      <w:proofErr w:type="gramEnd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数据产品工程技术研究中心开放</w:t>
      </w:r>
      <w:r w:rsidR="007F3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课题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资助</w:t>
      </w:r>
      <w:r w:rsidR="004E22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课题号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格式为</w:t>
      </w:r>
      <w:r w:rsidR="00287E8B"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OF202</w:t>
      </w:r>
      <w:r w:rsidR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+2位数资助序号</w:t>
      </w:r>
      <w:r w:rsidR="004E22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（公布的资助序号）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，例如OF202</w:t>
      </w:r>
      <w:r w:rsidR="004E22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4E22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，英文标注格式：</w:t>
      </w:r>
      <w:r w:rsidR="00287E8B" w:rsidRPr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Supported by Open Fund of State Key Laboratory of Remote Sensing Science and Digital </w:t>
      </w:r>
      <w:proofErr w:type="gramStart"/>
      <w:r w:rsidR="00287E8B" w:rsidRPr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Earth ,</w:t>
      </w:r>
      <w:proofErr w:type="gramEnd"/>
      <w:r w:rsidR="00287E8B" w:rsidRPr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Beijing Engineering Research Center for Global Land Remote Sensing Products (Grant No.*****</w:t>
      </w:r>
      <w:proofErr w:type="gramStart"/>
      <w:r w:rsidR="00287E8B" w:rsidRPr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* )</w:t>
      </w:r>
      <w:proofErr w:type="gramEnd"/>
      <w:r w:rsidR="00287E8B" w:rsidRPr="00287E8B" w:rsidDel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27BA041" w14:textId="062DDE4F" w:rsidR="00846D58" w:rsidRPr="00003786" w:rsidRDefault="00846D58" w:rsidP="00402600">
      <w:pPr>
        <w:widowControl/>
        <w:spacing w:line="560" w:lineRule="exact"/>
        <w:ind w:firstLine="420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（2）开放课题资助获得的成果署名格式：</w:t>
      </w:r>
    </w:p>
    <w:p w14:paraId="1BBFBCB3" w14:textId="77777777" w:rsidR="00846D58" w:rsidRPr="00003786" w:rsidRDefault="00846D58" w:rsidP="00402600">
      <w:pPr>
        <w:widowControl/>
        <w:spacing w:line="560" w:lineRule="exact"/>
        <w:ind w:firstLine="420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英文署名：</w:t>
      </w:r>
    </w:p>
    <w:p w14:paraId="5C51D60A" w14:textId="734E5E64" w:rsidR="00287E8B" w:rsidRPr="00003786" w:rsidRDefault="00846D58" w:rsidP="00402600">
      <w:pPr>
        <w:widowControl/>
        <w:spacing w:line="560" w:lineRule="exact"/>
        <w:ind w:firstLine="420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</w:t>
      </w:r>
      <w:r w:rsidR="00287E8B" w:rsidRPr="00287E8B">
        <w:rPr>
          <w:rFonts w:hint="eastAsia"/>
        </w:rPr>
        <w:t xml:space="preserve"> </w:t>
      </w:r>
      <w:r w:rsidR="00287E8B" w:rsidRPr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State Key Laboratory of Remote Sensing and Digital Earth, Faculty of Geographical Science, Beijing Normal University, Beijing 100875, China</w:t>
      </w:r>
      <w:r w:rsidR="00287E8B" w:rsidRPr="00287E8B" w:rsidDel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14:paraId="74992F4C" w14:textId="77777777" w:rsidR="00846D58" w:rsidRPr="00003786" w:rsidRDefault="00846D58" w:rsidP="00402600">
      <w:pPr>
        <w:widowControl/>
        <w:spacing w:line="560" w:lineRule="exact"/>
        <w:ind w:firstLine="420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2.Beijing Engineering Research Center for Global Land Remote Sensing Products, Faculty of Geographical Science, Beijing Normal University, Beijing 100875, China</w:t>
      </w:r>
    </w:p>
    <w:p w14:paraId="33B85F0F" w14:textId="77777777" w:rsidR="00846D58" w:rsidRPr="00003786" w:rsidRDefault="00846D58" w:rsidP="00402600">
      <w:pPr>
        <w:widowControl/>
        <w:spacing w:line="560" w:lineRule="exact"/>
        <w:ind w:firstLine="420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中文署名：</w:t>
      </w:r>
    </w:p>
    <w:p w14:paraId="4323A461" w14:textId="208824C8" w:rsidR="00846D58" w:rsidRPr="00003786" w:rsidRDefault="00846D58" w:rsidP="00402600">
      <w:pPr>
        <w:widowControl/>
        <w:spacing w:line="560" w:lineRule="exact"/>
        <w:ind w:firstLine="420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</w:t>
      </w:r>
      <w:r w:rsidR="00287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遥感与数字地球全国重点实验室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，北京师范大学地理科学学部，北京 100875</w:t>
      </w:r>
    </w:p>
    <w:p w14:paraId="48CA0246" w14:textId="77777777" w:rsidR="00402600" w:rsidRDefault="00846D58" w:rsidP="00402600">
      <w:pPr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</w:t>
      </w:r>
      <w:proofErr w:type="gramStart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北京市陆表遥感</w:t>
      </w:r>
      <w:proofErr w:type="gramEnd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数据产品工程技术研究中心，北京师范大学地理科学学部，北京 100875</w:t>
      </w:r>
    </w:p>
    <w:p w14:paraId="643F93E1" w14:textId="5EE9C226" w:rsidR="001F49E2" w:rsidRDefault="001F49E2" w:rsidP="00402600">
      <w:pPr>
        <w:ind w:firstLineChars="200" w:firstLine="480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lastRenderedPageBreak/>
        <w:t>研究生英文论文推荐发表期刊列表</w:t>
      </w:r>
      <w:r w:rsidRPr="00FA0D8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：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677"/>
      </w:tblGrid>
      <w:tr w:rsidR="001F49E2" w:rsidRPr="00260B7F" w14:paraId="66B139AC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76190B75" w14:textId="77777777" w:rsidR="001F49E2" w:rsidRPr="00260B7F" w:rsidRDefault="001F49E2" w:rsidP="005404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77" w:type="dxa"/>
            <w:shd w:val="clear" w:color="auto" w:fill="auto"/>
            <w:vAlign w:val="center"/>
            <w:hideMark/>
          </w:tcPr>
          <w:p w14:paraId="39D976D9" w14:textId="77777777" w:rsidR="001F49E2" w:rsidRPr="00260B7F" w:rsidRDefault="001F49E2" w:rsidP="005404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期刊名称</w:t>
            </w:r>
          </w:p>
        </w:tc>
      </w:tr>
      <w:tr w:rsidR="001F49E2" w:rsidRPr="00260B7F" w14:paraId="5CE142D9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37FE6954" w14:textId="77777777" w:rsidR="001F49E2" w:rsidRPr="00260B7F" w:rsidRDefault="001F49E2" w:rsidP="005404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77" w:type="dxa"/>
            <w:shd w:val="clear" w:color="auto" w:fill="auto"/>
            <w:vAlign w:val="center"/>
            <w:hideMark/>
          </w:tcPr>
          <w:p w14:paraId="361BA04C" w14:textId="77777777" w:rsidR="001F49E2" w:rsidRPr="00E5561F" w:rsidRDefault="001F49E2" w:rsidP="0054048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Remote Sensing </w:t>
            </w:r>
            <w:r>
              <w:rPr>
                <w:rFonts w:ascii="Times New Roman" w:hAnsi="Times New Roman" w:cs="Times New Roman" w:hint="eastAsia"/>
              </w:rPr>
              <w:t>o</w:t>
            </w:r>
            <w:r w:rsidRPr="00E5561F">
              <w:rPr>
                <w:rFonts w:ascii="Times New Roman" w:hAnsi="Times New Roman" w:cs="Times New Roman"/>
              </w:rPr>
              <w:t>f Environment</w:t>
            </w:r>
          </w:p>
        </w:tc>
      </w:tr>
      <w:tr w:rsidR="001F49E2" w:rsidRPr="00260B7F" w14:paraId="0E8BAEDE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48CE645C" w14:textId="77777777" w:rsidR="001F49E2" w:rsidRPr="00260B7F" w:rsidRDefault="001F49E2" w:rsidP="005404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77" w:type="dxa"/>
            <w:shd w:val="clear" w:color="auto" w:fill="auto"/>
            <w:vAlign w:val="center"/>
            <w:hideMark/>
          </w:tcPr>
          <w:p w14:paraId="30ECFBFC" w14:textId="77777777" w:rsidR="001F49E2" w:rsidRPr="00E5561F" w:rsidRDefault="001F49E2" w:rsidP="0054048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ISPRS Journal </w:t>
            </w:r>
            <w:r>
              <w:rPr>
                <w:rFonts w:ascii="Times New Roman" w:hAnsi="Times New Roman" w:cs="Times New Roman"/>
              </w:rPr>
              <w:t>o</w:t>
            </w:r>
            <w:r w:rsidRPr="00E5561F">
              <w:rPr>
                <w:rFonts w:ascii="Times New Roman" w:hAnsi="Times New Roman" w:cs="Times New Roman"/>
              </w:rPr>
              <w:t xml:space="preserve">f Photogrammetry </w:t>
            </w:r>
            <w:r>
              <w:rPr>
                <w:rFonts w:ascii="Times New Roman" w:hAnsi="Times New Roman" w:cs="Times New Roman"/>
              </w:rPr>
              <w:t>a</w:t>
            </w:r>
            <w:r w:rsidRPr="00E5561F">
              <w:rPr>
                <w:rFonts w:ascii="Times New Roman" w:hAnsi="Times New Roman" w:cs="Times New Roman"/>
              </w:rPr>
              <w:t>nd Remote Sensing</w:t>
            </w:r>
          </w:p>
        </w:tc>
      </w:tr>
      <w:tr w:rsidR="001F49E2" w:rsidRPr="00260B7F" w14:paraId="5CBB21A4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1FC03698" w14:textId="77777777" w:rsidR="001F49E2" w:rsidRPr="00260B7F" w:rsidRDefault="001F49E2" w:rsidP="005404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77" w:type="dxa"/>
            <w:shd w:val="clear" w:color="auto" w:fill="auto"/>
            <w:vAlign w:val="center"/>
            <w:hideMark/>
          </w:tcPr>
          <w:p w14:paraId="2BFB24AF" w14:textId="77777777" w:rsidR="001F49E2" w:rsidRPr="00E5561F" w:rsidRDefault="001F49E2" w:rsidP="0054048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IEEE Transactions </w:t>
            </w:r>
            <w:r>
              <w:rPr>
                <w:rFonts w:ascii="Times New Roman" w:hAnsi="Times New Roman" w:cs="Times New Roman"/>
              </w:rPr>
              <w:t>o</w:t>
            </w:r>
            <w:r w:rsidRPr="00E5561F">
              <w:rPr>
                <w:rFonts w:ascii="Times New Roman" w:hAnsi="Times New Roman" w:cs="Times New Roman"/>
              </w:rPr>
              <w:t xml:space="preserve">n Geoscience </w:t>
            </w:r>
            <w:r>
              <w:rPr>
                <w:rFonts w:ascii="Times New Roman" w:hAnsi="Times New Roman" w:cs="Times New Roman"/>
              </w:rPr>
              <w:t>a</w:t>
            </w:r>
            <w:r w:rsidRPr="00E5561F">
              <w:rPr>
                <w:rFonts w:ascii="Times New Roman" w:hAnsi="Times New Roman" w:cs="Times New Roman"/>
              </w:rPr>
              <w:t>nd Remote Sensing</w:t>
            </w:r>
          </w:p>
        </w:tc>
      </w:tr>
      <w:tr w:rsidR="00F620A8" w:rsidRPr="00260B7F" w14:paraId="5309B10E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12068924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FC7E786" w14:textId="5BF99E55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IEEE Geoscience and Remote Sensing Magazine</w:t>
            </w:r>
          </w:p>
        </w:tc>
      </w:tr>
      <w:tr w:rsidR="00F620A8" w:rsidRPr="00260B7F" w14:paraId="36F435B4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35DA5AD3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4DB2A58" w14:textId="123C032A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Satellite Navigation</w:t>
            </w:r>
          </w:p>
        </w:tc>
      </w:tr>
      <w:tr w:rsidR="00F620A8" w:rsidRPr="00260B7F" w14:paraId="26D902D4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51BD1C05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E8DFA7" w14:textId="23522565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Journal of Remote Sensing</w:t>
            </w:r>
          </w:p>
        </w:tc>
      </w:tr>
      <w:tr w:rsidR="00F620A8" w:rsidRPr="00260B7F" w14:paraId="08E831F9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6E4E4DD6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D0D0E3E" w14:textId="217163F1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International Journal of Applied Earth Observation and Geoinformation</w:t>
            </w:r>
          </w:p>
        </w:tc>
      </w:tr>
      <w:tr w:rsidR="00F620A8" w:rsidRPr="00260B7F" w14:paraId="7592F0B4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4ED1E1F1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64D5B523" w14:textId="1613DCA2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Science of Remote Sensing</w:t>
            </w:r>
          </w:p>
        </w:tc>
      </w:tr>
      <w:tr w:rsidR="00F620A8" w:rsidRPr="00260B7F" w14:paraId="4F2C19E6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2129264C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2AF03A8" w14:textId="130402A7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F620A8">
              <w:rPr>
                <w:rFonts w:ascii="Times New Roman" w:hAnsi="Times New Roman" w:cs="Times New Roman" w:hint="eastAsia"/>
              </w:rPr>
              <w:t>GIScience</w:t>
            </w:r>
            <w:proofErr w:type="spellEnd"/>
            <w:r w:rsidRPr="00F620A8">
              <w:rPr>
                <w:rFonts w:ascii="Times New Roman" w:hAnsi="Times New Roman" w:cs="Times New Roman" w:hint="eastAsia"/>
              </w:rPr>
              <w:t xml:space="preserve"> &amp; Remote Sensing</w:t>
            </w:r>
          </w:p>
        </w:tc>
      </w:tr>
      <w:tr w:rsidR="00F620A8" w:rsidRPr="00260B7F" w14:paraId="3D606E36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69EA6C89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6152B7C2" w14:textId="1BE6854E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Plant Phenomics</w:t>
            </w:r>
          </w:p>
        </w:tc>
      </w:tr>
      <w:tr w:rsidR="00F620A8" w:rsidRPr="00260B7F" w14:paraId="7CF65AD5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3770D433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7E898669" w14:textId="7594C37F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IEEE Journal of Selected Topics in Applied Earth Observations and Remote Sensing</w:t>
            </w:r>
          </w:p>
        </w:tc>
      </w:tr>
      <w:tr w:rsidR="00F620A8" w:rsidRPr="00260B7F" w14:paraId="72BBDD3C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1207A4C7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A492276" w14:textId="671CC7E2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 xml:space="preserve">Journal of </w:t>
            </w:r>
            <w:proofErr w:type="spellStart"/>
            <w:r w:rsidRPr="00F620A8">
              <w:rPr>
                <w:rFonts w:ascii="Times New Roman" w:hAnsi="Times New Roman" w:cs="Times New Roman" w:hint="eastAsia"/>
              </w:rPr>
              <w:t>Geovisualization</w:t>
            </w:r>
            <w:proofErr w:type="spellEnd"/>
            <w:r w:rsidRPr="00F620A8">
              <w:rPr>
                <w:rFonts w:ascii="Times New Roman" w:hAnsi="Times New Roman" w:cs="Times New Roman" w:hint="eastAsia"/>
              </w:rPr>
              <w:t xml:space="preserve"> and Spatial Analysis</w:t>
            </w:r>
          </w:p>
        </w:tc>
      </w:tr>
      <w:tr w:rsidR="00F620A8" w:rsidRPr="00260B7F" w14:paraId="43651234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2C2334DE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DAFFC0B" w14:textId="562D26E8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Geo-Spatial Information Science</w:t>
            </w:r>
          </w:p>
        </w:tc>
      </w:tr>
      <w:tr w:rsidR="00F620A8" w:rsidRPr="00260B7F" w14:paraId="7A1E4803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1778376D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79F2FE9A" w14:textId="1D3A6B26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Remote Sensing in Ecology and Conservation</w:t>
            </w:r>
          </w:p>
        </w:tc>
      </w:tr>
      <w:tr w:rsidR="00F620A8" w:rsidRPr="00260B7F" w14:paraId="54AA271C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76BD94D8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6204291D" w14:textId="652D549D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Drones</w:t>
            </w:r>
          </w:p>
        </w:tc>
      </w:tr>
      <w:tr w:rsidR="00F620A8" w:rsidRPr="00260B7F" w14:paraId="587C7B0E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1EAB3464" w14:textId="77777777" w:rsidR="00F620A8" w:rsidRPr="00260B7F" w:rsidRDefault="00F620A8" w:rsidP="00F620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905A44A" w14:textId="1713F3A3" w:rsidR="00F620A8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Remote Sensing Applications-Society and Environment</w:t>
            </w:r>
          </w:p>
        </w:tc>
      </w:tr>
      <w:tr w:rsidR="001F49E2" w:rsidRPr="00260B7F" w14:paraId="3F52F10F" w14:textId="77777777" w:rsidTr="00F620A8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  <w:hideMark/>
          </w:tcPr>
          <w:p w14:paraId="3A89AF90" w14:textId="77777777" w:rsidR="001F49E2" w:rsidRPr="00260B7F" w:rsidRDefault="001F49E2" w:rsidP="005404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F20FB3B" w14:textId="2CC35BC7" w:rsidR="001F49E2" w:rsidRPr="00F620A8" w:rsidRDefault="00F620A8" w:rsidP="00F620A8">
            <w:pPr>
              <w:widowControl/>
              <w:rPr>
                <w:rFonts w:ascii="Times New Roman" w:hAnsi="Times New Roman" w:cs="Times New Roman"/>
              </w:rPr>
            </w:pPr>
            <w:r w:rsidRPr="00F620A8">
              <w:rPr>
                <w:rFonts w:ascii="Times New Roman" w:hAnsi="Times New Roman" w:cs="Times New Roman" w:hint="eastAsia"/>
              </w:rPr>
              <w:t>Remote Sensing</w:t>
            </w:r>
          </w:p>
        </w:tc>
      </w:tr>
      <w:tr w:rsidR="00A27506" w:rsidRPr="00260B7F" w14:paraId="65DCC252" w14:textId="77777777" w:rsidTr="009945CD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71C84AFA" w14:textId="6C4C11F9" w:rsidR="00A27506" w:rsidRPr="00260B7F" w:rsidRDefault="009945CD" w:rsidP="00A275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BF15F2B" w14:textId="516BF25F" w:rsidR="00A27506" w:rsidRPr="00F620A8" w:rsidRDefault="00A27506" w:rsidP="009945CD">
            <w:pPr>
              <w:widowControl/>
              <w:rPr>
                <w:rFonts w:ascii="Times New Roman" w:hAnsi="Times New Roman" w:cs="Times New Roman" w:hint="eastAsia"/>
              </w:rPr>
            </w:pPr>
            <w:r w:rsidRPr="009945CD">
              <w:rPr>
                <w:rFonts w:ascii="Times New Roman" w:hAnsi="Times New Roman" w:cs="Times New Roman" w:hint="eastAsia"/>
              </w:rPr>
              <w:t>Egyptian Journal of Remote Sensing and Space Sciences</w:t>
            </w:r>
          </w:p>
        </w:tc>
      </w:tr>
      <w:tr w:rsidR="00A27506" w:rsidRPr="00260B7F" w14:paraId="4BE3697A" w14:textId="77777777" w:rsidTr="009945CD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71C0B30E" w14:textId="50073702" w:rsidR="00A27506" w:rsidRPr="00260B7F" w:rsidRDefault="009945CD" w:rsidP="00A275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8A20D43" w14:textId="353E1050" w:rsidR="00A27506" w:rsidRPr="00F620A8" w:rsidRDefault="00A27506" w:rsidP="009945CD">
            <w:pPr>
              <w:widowControl/>
              <w:rPr>
                <w:rFonts w:ascii="Times New Roman" w:hAnsi="Times New Roman" w:cs="Times New Roman" w:hint="eastAsia"/>
              </w:rPr>
            </w:pPr>
            <w:r w:rsidRPr="009945CD">
              <w:rPr>
                <w:rFonts w:ascii="Times New Roman" w:hAnsi="Times New Roman" w:cs="Times New Roman" w:hint="eastAsia"/>
              </w:rPr>
              <w:t>International Journal of Digital Earth</w:t>
            </w:r>
          </w:p>
        </w:tc>
      </w:tr>
      <w:tr w:rsidR="00A27506" w:rsidRPr="00260B7F" w14:paraId="146C5531" w14:textId="77777777" w:rsidTr="009945CD">
        <w:trPr>
          <w:trHeight w:val="454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75A511A9" w14:textId="157C21B8" w:rsidR="00A27506" w:rsidRPr="00260B7F" w:rsidRDefault="009945CD" w:rsidP="00A275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8A38684" w14:textId="290492D3" w:rsidR="00A27506" w:rsidRPr="00F620A8" w:rsidRDefault="00A27506" w:rsidP="009945CD">
            <w:pPr>
              <w:widowControl/>
              <w:rPr>
                <w:rFonts w:ascii="Times New Roman" w:hAnsi="Times New Roman" w:cs="Times New Roman" w:hint="eastAsia"/>
              </w:rPr>
            </w:pPr>
            <w:r w:rsidRPr="009945CD">
              <w:rPr>
                <w:rFonts w:ascii="Times New Roman" w:hAnsi="Times New Roman" w:cs="Times New Roman" w:hint="eastAsia"/>
              </w:rPr>
              <w:t>IEEE Geoscience and Remote Sensing Letters</w:t>
            </w:r>
          </w:p>
        </w:tc>
      </w:tr>
    </w:tbl>
    <w:p w14:paraId="5CE36F33" w14:textId="2EEDE1C1" w:rsidR="00DC56D5" w:rsidRPr="00003786" w:rsidRDefault="00DC56D5" w:rsidP="00DC56D5">
      <w:pPr>
        <w:widowControl/>
        <w:spacing w:line="560" w:lineRule="exact"/>
        <w:jc w:val="left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二、</w:t>
      </w:r>
      <w:proofErr w:type="gramStart"/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科普类微视频</w:t>
      </w:r>
      <w:proofErr w:type="gramEnd"/>
      <w:r w:rsidRPr="0000378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标注说明：</w:t>
      </w:r>
    </w:p>
    <w:p w14:paraId="72FB0E6A" w14:textId="7E511921" w:rsidR="00DC56D5" w:rsidRPr="00402600" w:rsidRDefault="001D666E" w:rsidP="00402600">
      <w:pPr>
        <w:pStyle w:val="a7"/>
        <w:numPr>
          <w:ilvl w:val="0"/>
          <w:numId w:val="2"/>
        </w:numPr>
        <w:spacing w:line="560" w:lineRule="exact"/>
        <w:ind w:firstLineChars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335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学生需以“</w:t>
      </w:r>
      <w:r w:rsidRPr="0040260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遥感与数字地球全国重点实验室、北京市陆表遥感数据产品工程技术研究中心</w:t>
      </w:r>
      <w:r w:rsidRPr="002335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”为单位制作视频；</w:t>
      </w:r>
    </w:p>
    <w:p w14:paraId="412D8193" w14:textId="3E1623C4" w:rsidR="00064F71" w:rsidRPr="009945CD" w:rsidRDefault="009175EF" w:rsidP="00202B89">
      <w:pPr>
        <w:pStyle w:val="a7"/>
        <w:numPr>
          <w:ilvl w:val="0"/>
          <w:numId w:val="2"/>
        </w:numPr>
        <w:spacing w:line="560" w:lineRule="exact"/>
        <w:ind w:firstLineChars="0"/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</w:pPr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视频只能由遥感与数字地球全国重点实验室、</w:t>
      </w:r>
      <w:proofErr w:type="gramStart"/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北京市陆表遥感</w:t>
      </w:r>
      <w:proofErr w:type="gramEnd"/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数据产品工程技术研究中心发布在规定的网站对外共享，版权归遥感与数字地球全国重点实验室、</w:t>
      </w:r>
      <w:proofErr w:type="gramStart"/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北京市陆表遥感</w:t>
      </w:r>
      <w:proofErr w:type="gramEnd"/>
      <w:r w:rsidRPr="00994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数据产品工程技术研究中心所有。</w:t>
      </w:r>
    </w:p>
    <w:sectPr w:rsidR="00064F71" w:rsidRPr="00994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C10A" w14:textId="77777777" w:rsidR="00303234" w:rsidRDefault="00303234" w:rsidP="00846D58">
      <w:pPr>
        <w:rPr>
          <w:rFonts w:hint="eastAsia"/>
        </w:rPr>
      </w:pPr>
      <w:r>
        <w:separator/>
      </w:r>
    </w:p>
  </w:endnote>
  <w:endnote w:type="continuationSeparator" w:id="0">
    <w:p w14:paraId="507B29DF" w14:textId="77777777" w:rsidR="00303234" w:rsidRDefault="00303234" w:rsidP="00846D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1B55" w14:textId="77777777" w:rsidR="00303234" w:rsidRDefault="00303234" w:rsidP="00846D58">
      <w:pPr>
        <w:rPr>
          <w:rFonts w:hint="eastAsia"/>
        </w:rPr>
      </w:pPr>
      <w:r>
        <w:separator/>
      </w:r>
    </w:p>
  </w:footnote>
  <w:footnote w:type="continuationSeparator" w:id="0">
    <w:p w14:paraId="64D238B1" w14:textId="77777777" w:rsidR="00303234" w:rsidRDefault="00303234" w:rsidP="00846D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6788"/>
    <w:multiLevelType w:val="hybridMultilevel"/>
    <w:tmpl w:val="1E7E0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F2532A"/>
    <w:multiLevelType w:val="hybridMultilevel"/>
    <w:tmpl w:val="91B674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29236847">
    <w:abstractNumId w:val="0"/>
  </w:num>
  <w:num w:numId="2" w16cid:durableId="162241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81"/>
    <w:rsid w:val="00064F71"/>
    <w:rsid w:val="000E4C15"/>
    <w:rsid w:val="001D666E"/>
    <w:rsid w:val="001E258B"/>
    <w:rsid w:val="001F49E2"/>
    <w:rsid w:val="00211D89"/>
    <w:rsid w:val="00233524"/>
    <w:rsid w:val="00283421"/>
    <w:rsid w:val="00287E8B"/>
    <w:rsid w:val="00303234"/>
    <w:rsid w:val="003E177F"/>
    <w:rsid w:val="00402600"/>
    <w:rsid w:val="00426224"/>
    <w:rsid w:val="004420FA"/>
    <w:rsid w:val="004B1ACA"/>
    <w:rsid w:val="004C5F2C"/>
    <w:rsid w:val="004E0F96"/>
    <w:rsid w:val="004E2290"/>
    <w:rsid w:val="005066E6"/>
    <w:rsid w:val="00553881"/>
    <w:rsid w:val="00595725"/>
    <w:rsid w:val="005A3FD3"/>
    <w:rsid w:val="005C06D2"/>
    <w:rsid w:val="005C33C2"/>
    <w:rsid w:val="006154A0"/>
    <w:rsid w:val="0063120C"/>
    <w:rsid w:val="006B4652"/>
    <w:rsid w:val="0071102E"/>
    <w:rsid w:val="007526A8"/>
    <w:rsid w:val="007F3AC2"/>
    <w:rsid w:val="00823596"/>
    <w:rsid w:val="00846D58"/>
    <w:rsid w:val="009175EF"/>
    <w:rsid w:val="009345DC"/>
    <w:rsid w:val="0098086D"/>
    <w:rsid w:val="009945CD"/>
    <w:rsid w:val="00A21ADD"/>
    <w:rsid w:val="00A27506"/>
    <w:rsid w:val="00A57607"/>
    <w:rsid w:val="00AF07F0"/>
    <w:rsid w:val="00B2739A"/>
    <w:rsid w:val="00B47590"/>
    <w:rsid w:val="00B844F2"/>
    <w:rsid w:val="00BB321C"/>
    <w:rsid w:val="00C045E6"/>
    <w:rsid w:val="00D36C69"/>
    <w:rsid w:val="00DC56D5"/>
    <w:rsid w:val="00E319C6"/>
    <w:rsid w:val="00E5561F"/>
    <w:rsid w:val="00E5706E"/>
    <w:rsid w:val="00ED794A"/>
    <w:rsid w:val="00F40C4C"/>
    <w:rsid w:val="00F620A8"/>
    <w:rsid w:val="00FA0D8D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7912A"/>
  <w15:chartTrackingRefBased/>
  <w15:docId w15:val="{172A763F-0422-4E56-94A8-23F9B11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D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D58"/>
    <w:rPr>
      <w:sz w:val="18"/>
      <w:szCs w:val="18"/>
    </w:rPr>
  </w:style>
  <w:style w:type="paragraph" w:styleId="a7">
    <w:name w:val="List Paragraph"/>
    <w:basedOn w:val="a"/>
    <w:uiPriority w:val="34"/>
    <w:qFormat/>
    <w:rsid w:val="004E0F96"/>
    <w:pPr>
      <w:ind w:firstLineChars="200" w:firstLine="420"/>
    </w:pPr>
  </w:style>
  <w:style w:type="paragraph" w:styleId="a8">
    <w:name w:val="Revision"/>
    <w:hidden/>
    <w:uiPriority w:val="99"/>
    <w:semiHidden/>
    <w:rsid w:val="0028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747B-58BF-4F46-AC5D-10EEEEA8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551</Words>
  <Characters>1302</Characters>
  <Application>Microsoft Office Word</Application>
  <DocSecurity>0</DocSecurity>
  <Lines>62</Lines>
  <Paragraphs>63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 wei</cp:lastModifiedBy>
  <cp:revision>20</cp:revision>
  <dcterms:created xsi:type="dcterms:W3CDTF">2024-04-07T01:53:00Z</dcterms:created>
  <dcterms:modified xsi:type="dcterms:W3CDTF">2025-07-16T06:25:00Z</dcterms:modified>
</cp:coreProperties>
</file>